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authors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308A05D9" w:rsidR="00AE30E9" w:rsidRPr="0004234C" w:rsidRDefault="00000000" w:rsidP="5B9AD2CE">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1185501275"/>
                <w:placeholder>
                  <w:docPart w:val="93749B895CEC4AB2B72CC8C8B0FD94F6"/>
                </w:placeholder>
              </w:sdtPr>
              <w:sdtContent>
                <w:r w:rsidR="001C5369" w:rsidRPr="001C5369">
                  <w:rPr>
                    <w:rFonts w:ascii="Arial" w:eastAsia="Calibri" w:hAnsi="Arial" w:cs="Arial"/>
                    <w:color w:val="002A5C" w:themeColor="text1"/>
                    <w:sz w:val="20"/>
                    <w:szCs w:val="20"/>
                    <w:lang w:eastAsia="en-CA"/>
                  </w:rPr>
                  <w:t>Advances in Stroke Recovery — Scientific Conference</w:t>
                </w:r>
              </w:sdtContent>
            </w:sdt>
            <w:r w:rsidR="0034226A" w:rsidRPr="5B9AD2CE">
              <w:rPr>
                <w:rFonts w:ascii="Arial" w:eastAsia="Calibri" w:hAnsi="Arial" w:cs="Arial"/>
                <w:color w:val="002A5C" w:themeColor="text1"/>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7544EB4E" w:rsidR="00AE30E9" w:rsidRPr="0004234C" w:rsidRDefault="001C5369" w:rsidP="5B9AD2CE">
            <w:pPr>
              <w:pStyle w:val="ListParagraph"/>
              <w:snapToGrid w:val="0"/>
              <w:spacing w:line="264" w:lineRule="auto"/>
              <w:ind w:left="0"/>
              <w:contextualSpacing w:val="0"/>
              <w:rPr>
                <w:rFonts w:ascii="Arial" w:eastAsia="Calibri" w:hAnsi="Arial" w:cs="Arial"/>
                <w:color w:val="002A5C"/>
                <w:sz w:val="20"/>
                <w:szCs w:val="20"/>
                <w:lang w:eastAsia="en-CA"/>
              </w:rPr>
            </w:pPr>
            <w:r>
              <w:rPr>
                <w:rFonts w:ascii="Arial" w:eastAsia="Calibri" w:hAnsi="Arial" w:cs="Arial"/>
                <w:color w:val="002A5C" w:themeColor="text1"/>
                <w:sz w:val="20"/>
                <w:szCs w:val="20"/>
                <w:lang w:val="en-CA" w:eastAsia="en-CA"/>
              </w:rPr>
              <w:t>January</w:t>
            </w:r>
            <w:r w:rsidR="005A1677" w:rsidRPr="5B9AD2CE">
              <w:rPr>
                <w:rFonts w:ascii="Arial" w:eastAsia="Calibri" w:hAnsi="Arial" w:cs="Arial"/>
                <w:color w:val="002A5C" w:themeColor="text1"/>
                <w:sz w:val="20"/>
                <w:szCs w:val="20"/>
                <w:lang w:val="en-CA" w:eastAsia="en-CA"/>
              </w:rPr>
              <w:t xml:space="preserve"> </w:t>
            </w:r>
            <w:r>
              <w:rPr>
                <w:rFonts w:ascii="Arial" w:eastAsia="Calibri" w:hAnsi="Arial" w:cs="Arial"/>
                <w:color w:val="002A5C" w:themeColor="text1"/>
                <w:sz w:val="20"/>
                <w:szCs w:val="20"/>
                <w:lang w:val="en-CA" w:eastAsia="en-CA"/>
              </w:rPr>
              <w:t>23-25,</w:t>
            </w:r>
            <w:r w:rsidR="005A1677" w:rsidRPr="5B9AD2CE">
              <w:rPr>
                <w:rFonts w:ascii="Arial" w:eastAsia="Calibri" w:hAnsi="Arial" w:cs="Arial"/>
                <w:color w:val="002A5C" w:themeColor="text1"/>
                <w:sz w:val="20"/>
                <w:szCs w:val="20"/>
                <w:lang w:val="en-CA" w:eastAsia="en-CA"/>
              </w:rPr>
              <w:t xml:space="preserve"> 202</w:t>
            </w:r>
            <w:r w:rsidR="00497BC9">
              <w:rPr>
                <w:rFonts w:ascii="Arial" w:eastAsia="Calibri" w:hAnsi="Arial" w:cs="Arial"/>
                <w:color w:val="002A5C" w:themeColor="text1"/>
                <w:sz w:val="20"/>
                <w:szCs w:val="20"/>
                <w:lang w:val="en-CA" w:eastAsia="en-CA"/>
              </w:rPr>
              <w:t>2</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Content>
            <w:sdt>
              <w:sdtPr>
                <w:rPr>
                  <w:rFonts w:ascii="Arial" w:hAnsi="Arial" w:cs="Arial"/>
                  <w:color w:val="002A5C"/>
                  <w:sz w:val="20"/>
                  <w:szCs w:val="20"/>
                </w:rPr>
                <w:tag w:val="Click here to enter text"/>
                <w:id w:val="-1859034495"/>
                <w:showingPlcHdr/>
              </w:sdt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on a drug, product or device</w:t>
            </w:r>
          </w:p>
        </w:tc>
        <w:sdt>
          <w:sdtPr>
            <w:rPr>
              <w:rFonts w:ascii="Arial" w:hAnsi="Arial" w:cs="Arial"/>
              <w:color w:val="002A5C"/>
              <w:sz w:val="20"/>
              <w:szCs w:val="20"/>
            </w:rPr>
            <w:tag w:val="Click here to enter text"/>
            <w:id w:val="-1129323370"/>
            <w:placeholder>
              <w:docPart w:val="93749B895CEC4AB2B72CC8C8B0FD94F6"/>
            </w:placeholder>
            <w:showingPlcHdr/>
          </w:sdt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 xml:space="preserve">I intend to make therapeutic recommendations for medications that have not received regulatory approval (i.e.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37C1" w14:textId="77777777" w:rsidR="002B656C" w:rsidRDefault="002B656C" w:rsidP="00047CA2">
      <w:r>
        <w:separator/>
      </w:r>
    </w:p>
  </w:endnote>
  <w:endnote w:type="continuationSeparator" w:id="0">
    <w:p w14:paraId="6F884FF2" w14:textId="77777777" w:rsidR="002B656C" w:rsidRDefault="002B656C"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A809" w14:textId="77777777" w:rsidR="002B656C" w:rsidRDefault="002B656C" w:rsidP="00047CA2">
      <w:r>
        <w:separator/>
      </w:r>
    </w:p>
  </w:footnote>
  <w:footnote w:type="continuationSeparator" w:id="0">
    <w:p w14:paraId="25B24E85" w14:textId="77777777" w:rsidR="002B656C" w:rsidRDefault="002B656C"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88337">
    <w:abstractNumId w:val="1"/>
  </w:num>
  <w:num w:numId="2" w16cid:durableId="665521846">
    <w:abstractNumId w:val="2"/>
  </w:num>
  <w:num w:numId="3" w16cid:durableId="98273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672EC"/>
    <w:rsid w:val="000C49F5"/>
    <w:rsid w:val="00117063"/>
    <w:rsid w:val="0012765B"/>
    <w:rsid w:val="00156CEE"/>
    <w:rsid w:val="00182A3D"/>
    <w:rsid w:val="001A0AC9"/>
    <w:rsid w:val="001A109C"/>
    <w:rsid w:val="001C5369"/>
    <w:rsid w:val="001D0580"/>
    <w:rsid w:val="001F1842"/>
    <w:rsid w:val="001F284C"/>
    <w:rsid w:val="00247C44"/>
    <w:rsid w:val="0025083A"/>
    <w:rsid w:val="00272931"/>
    <w:rsid w:val="002B1535"/>
    <w:rsid w:val="002B656C"/>
    <w:rsid w:val="003150E1"/>
    <w:rsid w:val="0034226A"/>
    <w:rsid w:val="00351154"/>
    <w:rsid w:val="003D2047"/>
    <w:rsid w:val="004150F3"/>
    <w:rsid w:val="004331F2"/>
    <w:rsid w:val="00497BC9"/>
    <w:rsid w:val="004B5452"/>
    <w:rsid w:val="00522568"/>
    <w:rsid w:val="00546469"/>
    <w:rsid w:val="00592C67"/>
    <w:rsid w:val="005A1677"/>
    <w:rsid w:val="005B2085"/>
    <w:rsid w:val="005B342C"/>
    <w:rsid w:val="005D0528"/>
    <w:rsid w:val="00615085"/>
    <w:rsid w:val="006337E4"/>
    <w:rsid w:val="0066729C"/>
    <w:rsid w:val="00671CC4"/>
    <w:rsid w:val="006C4E9E"/>
    <w:rsid w:val="006D3302"/>
    <w:rsid w:val="007829E9"/>
    <w:rsid w:val="00811FF6"/>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2800BB"/>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02A2B"/>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2.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3.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5.xml><?xml version="1.0" encoding="utf-8"?>
<ds:datastoreItem xmlns:ds="http://schemas.openxmlformats.org/officeDocument/2006/customXml" ds:itemID="{E2D65FDB-A81B-4BFE-ABE4-2D55832DA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4036</Characters>
  <Application>Microsoft Office Word</Application>
  <DocSecurity>0</DocSecurity>
  <Lines>33</Lines>
  <Paragraphs>9</Paragraphs>
  <ScaleCrop>false</ScaleCrop>
  <Company>PostMD</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3</cp:revision>
  <cp:lastPrinted>2018-09-27T14:26:00Z</cp:lastPrinted>
  <dcterms:created xsi:type="dcterms:W3CDTF">2022-08-11T15:56:00Z</dcterms:created>
  <dcterms:modified xsi:type="dcterms:W3CDTF">2022-09-27T19:14:00Z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